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Cs/>
          <w:iCs/>
          <w:sz w:val="30"/>
          <w:szCs w:val="30"/>
        </w:rPr>
      </w:pPr>
      <w:r>
        <w:rPr>
          <w:rFonts w:hint="eastAsia" w:ascii="仿宋" w:hAnsi="仿宋" w:eastAsia="仿宋" w:cs="仿宋"/>
          <w:bCs/>
          <w:iCs/>
          <w:sz w:val="30"/>
          <w:szCs w:val="30"/>
        </w:rPr>
        <w:t>《</w:t>
      </w:r>
      <w:r>
        <w:rPr>
          <w:rFonts w:hint="eastAsia" w:ascii="仿宋" w:hAnsi="仿宋" w:eastAsia="仿宋" w:cs="仿宋"/>
          <w:bCs/>
          <w:iCs/>
          <w:sz w:val="30"/>
          <w:szCs w:val="30"/>
          <w:lang w:val="en-US" w:eastAsia="zh-CN"/>
        </w:rPr>
        <w:t>活出生命的精彩</w:t>
      </w:r>
      <w:r>
        <w:rPr>
          <w:rFonts w:hint="eastAsia" w:ascii="仿宋" w:hAnsi="仿宋" w:eastAsia="仿宋" w:cs="仿宋"/>
          <w:bCs/>
          <w:iCs/>
          <w:sz w:val="30"/>
          <w:szCs w:val="30"/>
        </w:rPr>
        <w:t>》教学设计</w:t>
      </w:r>
    </w:p>
    <w:tbl>
      <w:tblPr>
        <w:tblStyle w:val="11"/>
        <w:tblpPr w:leftFromText="180" w:rightFromText="180" w:vertAnchor="text" w:horzAnchor="page" w:tblpX="835" w:tblpY="98"/>
        <w:tblOverlap w:val="never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99"/>
        <w:gridCol w:w="5829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800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教学内容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ascii="仿宋" w:hAnsi="仿宋" w:eastAsia="仿宋" w:cs="仿宋"/>
                <w:i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iCs/>
                <w:sz w:val="24"/>
                <w:szCs w:val="24"/>
              </w:rPr>
              <w:t>人教版七年级上册道德与法治第</w:t>
            </w:r>
            <w:r>
              <w:rPr>
                <w:rFonts w:ascii="仿宋" w:hAnsi="仿宋" w:eastAsia="仿宋" w:cs="仿宋"/>
                <w:b/>
                <w:iCs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b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iCs/>
                <w:sz w:val="24"/>
                <w:szCs w:val="24"/>
              </w:rPr>
              <w:t>-</w:t>
            </w:r>
            <w:r>
              <w:rPr>
                <w:rFonts w:ascii="仿宋" w:hAnsi="仿宋" w:eastAsia="仿宋" w:cs="仿宋"/>
                <w:b/>
                <w:i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i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iCs/>
                <w:sz w:val="24"/>
                <w:szCs w:val="24"/>
              </w:rPr>
              <w:t>页</w:t>
            </w:r>
            <w:r>
              <w:rPr>
                <w:rFonts w:hint="eastAsia" w:ascii="仿宋" w:hAnsi="仿宋" w:eastAsia="仿宋" w:cs="仿宋"/>
                <w:b/>
                <w:i/>
                <w:iCs/>
                <w:sz w:val="24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8748" w:type="dxa"/>
            <w:gridSpan w:val="4"/>
          </w:tcPr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本课题是第十课《绽放生命之花》的第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框题，通过创设鲜活的情境，引导学生去感受生命的意义，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活出生命的精彩，知道生命贫乏和生命充盈的表现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,学会主动去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关切他人，知道怎样关切他人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感受生命的平凡与伟大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8748" w:type="dxa"/>
            <w:gridSpan w:val="4"/>
          </w:tcPr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当前社会发展过程中，存在着利己主义，功利主义的倾向，所以出现对于生命的冷漠，无视和伤害等现象，这给青少年正确的生命观和价值观的形成带来了很多负面影响。所以对学生进行生命教育至关重要。现在的学生因是独生子女，唯我的心态意识强，加之生活的优越感，使他们缺少对生命的关爱，忽视生命的价值。这就非常需要对学生进行生命教育，引导分别从对自己、对他人和社会、对国家和人类三个层次探讨如何活出生命的精彩，鼓励学生丰富自己的生命，关心他人，亲近社会，让生命从平凡中闪耀出伟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8748" w:type="dxa"/>
            <w:gridSpan w:val="4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1.总议题：如何活出生命的精彩          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分议题1：如何充盈生命（重点）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分议题2：为什么生命拒绝冷漠，需要关切        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分议题3：如何在平凡中创造伟大（难点）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8748" w:type="dxa"/>
            <w:gridSpan w:val="4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重点：在社会生活中关切他人生命，实现自身生命价值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难点：生命平凡和伟大的关系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多媒体课件，新教学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8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设计意图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028" w:type="dxa"/>
            <w:gridSpan w:val="3"/>
          </w:tcPr>
          <w:p>
            <w:pPr>
              <w:pStyle w:val="2"/>
              <w:spacing w:after="0"/>
              <w:ind w:left="0" w:leftChars="0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一、导入新课（2分钟）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最近网络上有个热词“B面人生”，那什么是“B面人生”呢？我简单解释一下，我们当下在过的是我们的“A面人生”，比如，在“A面人生”里你是一名初中生，我是一位老师。而“B面人生”就有很多种可能了，在无限可能的“B面人生”里，你可能是个吉他手，可能是个科学家，甚至是个大富豪等等，今天我们来举办一个“B面人生”体验会，请你把脑洞打开，走进“B面人生”，活出生命的精彩</w:t>
            </w:r>
          </w:p>
          <w:p>
            <w:pPr>
              <w:pStyle w:val="2"/>
              <w:spacing w:after="0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二、定向自学（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分钟）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小组长上台抽取角色体验卡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请同学们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根据组长抽取到的角色体验卡，思考B面角色对应的思考题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001不限额信用卡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（拥有此卡你将获得巨大的财富 思考：你将如何度过你富裕的一生）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002贫困户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（运气有点差哦 B面人生是个穷人 但谁说没钱就不能度过精彩的一生呢  思考：你想如何度过你的一生）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003勇敢与真诚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（你拥有勇气和真诚 请为你体验的角色做出选择）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（情境：在放学路上，你看到一位同学正在遭受校园霸凌，你会怎么做）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004造福人类的发明者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你对杂交水稻的发明早于袁隆平院士，足以解决人类温饱问题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思考：饥荒年间，你愿意将这项发明无偿捐献、拯救全人类还是等待机会高价出售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005小吃摊老板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你没有004那样伟大的技术发明，只是一个平凡的小吃摊老板</w:t>
            </w:r>
          </w:p>
          <w:p>
            <w:pPr>
              <w:pStyle w:val="2"/>
              <w:spacing w:after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思考：如何在平凡的岗位活出自己的价值（提醒：从个人、社会、国家三个角度思考）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合作研学（5分钟）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小组讨论定向自学的问题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展示激学+精讲领学（10分钟）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（一）学生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分小组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思考题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讨论成果</w:t>
            </w:r>
          </w:p>
          <w:p>
            <w:pPr>
              <w:pStyle w:val="3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（二）教师精讲本课重难点、易混点及常考点</w:t>
            </w:r>
          </w:p>
          <w:p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kern w:val="0"/>
                <w:sz w:val="24"/>
                <w:szCs w:val="24"/>
              </w:rPr>
              <w:t>一、贫乏与充盈</w:t>
            </w:r>
          </w:p>
          <w:p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请001号不限额信用卡获得者与002号贫困户获得者回答思考题：你将如何度过这一生？</w:t>
            </w:r>
          </w:p>
          <w:p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展示知识点：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1．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生活态度影响生命质量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有的人把自己封闭起来，不愿也不善于感受生活中的美好，不敢也无力去面对生活的困境与难题，狭小的世界限制了生命的生长；有的人缺乏生活目标，无所事事，在时光流逝中生命日益空虚。</w:t>
            </w:r>
          </w:p>
          <w:p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展示知识点：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2．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 xml:space="preserve">生命是一个逐渐丰富的过程 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在同样的时间里，有人热爱学习，乐于实践，在探索中扩展生活的阅历，让生命充满色彩与活力。当我们敞开自己的胸怀，不断尝试与他人、与社会、与自然建立联系，生命中的道德体验就会不断丰富，对生命的感受力、理解力就会不断增强。生命得到滋养，也因此而一点点充盈起来。</w:t>
            </w:r>
          </w:p>
          <w:p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kern w:val="0"/>
                <w:sz w:val="24"/>
                <w:szCs w:val="24"/>
              </w:rPr>
              <w:t>二、冷漠与关切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请003号勇敢与真诚获得者，为角色做出选择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，并对学生的回答进行引导和总结。</w:t>
            </w: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展示知识点：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1．生命拒绝冷漠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2．关切他人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(1)我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们不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仅要关注自身的发展，而且要关切他人的生命，设身处地地思考并善待他人。我们用心对待自己和他人，不仅能将自己的生命照亮，而且可以温暖他人、照亮他人，甚至温暖世界、照亮世界。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(2)让我们用真诚、热情、给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予去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感动、改变他人，消融冷漠，共同营造一个互信、友善、和谐的社会。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三、平凡与伟大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请004号拯救人类技术发明家获得者回答，饥荒年间，你是选择捐赠技术挽救众生还是趁机发财，教师总结引导，能把国家和民族的利益放在前面个人利益放在后面的人是伟大的，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思考题带来转折：只有像袁隆平这样伟大的人物才是有价值的，普通人只是过眼云烟，你如何看待这种观点？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请005号小吃摊老板获得者发言，如何在平凡的岗位上创造自己的价值</w:t>
            </w:r>
          </w:p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教师总结：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  <w:t>时代造就英雄，伟大来自平凡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  <w:t>所谓伟大的人，他们可以是一群在时代的洪流中冲锋陷阵，站在人民前列的人；他们也可以是一群甘于平凡与寂寞，数十年如一日坚守在工作岗位上的人。所以，一个人的伟大并不在于地位的高低，而在于创造与贡献。</w:t>
            </w:r>
          </w:p>
          <w:p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（三）课堂小结</w:t>
            </w:r>
          </w:p>
          <w:p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根据学案上的知识点清单标题让学生回忆梳理本节课的知识点。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五、反馈固学（13分钟）</w:t>
            </w:r>
          </w:p>
          <w:p>
            <w:pPr>
              <w:spacing w:line="360" w:lineRule="auto"/>
              <w:ind w:firstLine="600" w:firstLineChars="25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11353800</wp:posOffset>
                  </wp:positionH>
                  <wp:positionV relativeFrom="page">
                    <wp:posOffset>12687300</wp:posOffset>
                  </wp:positionV>
                  <wp:extent cx="368300" cy="495300"/>
                  <wp:effectExtent l="0" t="0" r="1270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游戏题目巩固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调动学生的学习兴趣，引出主题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8349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drawing>
                <wp:inline distT="0" distB="0" distL="114300" distR="114300">
                  <wp:extent cx="2495550" cy="1871980"/>
                  <wp:effectExtent l="0" t="0" r="6350" b="7620"/>
                  <wp:docPr id="3" name="图片 3" descr="板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板书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187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 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8349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地址：石家庄新华区警安路8号    邮编：050000                                                        1/1     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rPr>
        <w:rFonts w:hint="eastAsia"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2474C8"/>
    <w:multiLevelType w:val="singleLevel"/>
    <w:tmpl w:val="F72474C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GU3NjY2M2YzNjhmMzMxMzg3YjhlMWE2ZjM1NzkifQ=="/>
  </w:docVars>
  <w:rsids>
    <w:rsidRoot w:val="005C6A33"/>
    <w:rsid w:val="00016A1A"/>
    <w:rsid w:val="00044643"/>
    <w:rsid w:val="000450D1"/>
    <w:rsid w:val="000560B1"/>
    <w:rsid w:val="00066AF7"/>
    <w:rsid w:val="000709BF"/>
    <w:rsid w:val="00093C98"/>
    <w:rsid w:val="000A26B6"/>
    <w:rsid w:val="000F52D6"/>
    <w:rsid w:val="000F7C47"/>
    <w:rsid w:val="00115B9D"/>
    <w:rsid w:val="00126372"/>
    <w:rsid w:val="00142683"/>
    <w:rsid w:val="00153A81"/>
    <w:rsid w:val="00171610"/>
    <w:rsid w:val="00176AA3"/>
    <w:rsid w:val="001D103A"/>
    <w:rsid w:val="001E53AC"/>
    <w:rsid w:val="00242A31"/>
    <w:rsid w:val="0027548A"/>
    <w:rsid w:val="00282E2D"/>
    <w:rsid w:val="002A41C7"/>
    <w:rsid w:val="002B3419"/>
    <w:rsid w:val="00333AC5"/>
    <w:rsid w:val="00342AD8"/>
    <w:rsid w:val="00350180"/>
    <w:rsid w:val="003660FF"/>
    <w:rsid w:val="003833C0"/>
    <w:rsid w:val="003C7DCB"/>
    <w:rsid w:val="003E048A"/>
    <w:rsid w:val="00434B22"/>
    <w:rsid w:val="00463EBF"/>
    <w:rsid w:val="00474DC8"/>
    <w:rsid w:val="00476BA5"/>
    <w:rsid w:val="004A0C38"/>
    <w:rsid w:val="004A79EF"/>
    <w:rsid w:val="004F2454"/>
    <w:rsid w:val="00503B2B"/>
    <w:rsid w:val="00533631"/>
    <w:rsid w:val="0055159D"/>
    <w:rsid w:val="0056367E"/>
    <w:rsid w:val="00585749"/>
    <w:rsid w:val="00596D9D"/>
    <w:rsid w:val="005C3D6F"/>
    <w:rsid w:val="005C6A33"/>
    <w:rsid w:val="005F7E99"/>
    <w:rsid w:val="00601345"/>
    <w:rsid w:val="00623CB6"/>
    <w:rsid w:val="006255DB"/>
    <w:rsid w:val="0064014D"/>
    <w:rsid w:val="006502B2"/>
    <w:rsid w:val="0066693E"/>
    <w:rsid w:val="00696EC6"/>
    <w:rsid w:val="006B3F4F"/>
    <w:rsid w:val="006C5251"/>
    <w:rsid w:val="00785B68"/>
    <w:rsid w:val="0079617F"/>
    <w:rsid w:val="007A17D0"/>
    <w:rsid w:val="007B2C62"/>
    <w:rsid w:val="007B4CF8"/>
    <w:rsid w:val="007C3CB3"/>
    <w:rsid w:val="00803377"/>
    <w:rsid w:val="00844FAE"/>
    <w:rsid w:val="008528D8"/>
    <w:rsid w:val="0085340A"/>
    <w:rsid w:val="00887F90"/>
    <w:rsid w:val="008B6D44"/>
    <w:rsid w:val="008E7446"/>
    <w:rsid w:val="008F04BB"/>
    <w:rsid w:val="0090738F"/>
    <w:rsid w:val="009504D6"/>
    <w:rsid w:val="009770C7"/>
    <w:rsid w:val="00980351"/>
    <w:rsid w:val="00990E28"/>
    <w:rsid w:val="00992C6E"/>
    <w:rsid w:val="00993048"/>
    <w:rsid w:val="009A32CA"/>
    <w:rsid w:val="009C760C"/>
    <w:rsid w:val="00A03841"/>
    <w:rsid w:val="00A038A6"/>
    <w:rsid w:val="00A41424"/>
    <w:rsid w:val="00A658F8"/>
    <w:rsid w:val="00A8647B"/>
    <w:rsid w:val="00AB7775"/>
    <w:rsid w:val="00AC1F2E"/>
    <w:rsid w:val="00B05960"/>
    <w:rsid w:val="00B07C6F"/>
    <w:rsid w:val="00B2484A"/>
    <w:rsid w:val="00B332AD"/>
    <w:rsid w:val="00B44D3B"/>
    <w:rsid w:val="00B47CA9"/>
    <w:rsid w:val="00B53409"/>
    <w:rsid w:val="00B666A0"/>
    <w:rsid w:val="00B8012E"/>
    <w:rsid w:val="00B93ADC"/>
    <w:rsid w:val="00BB5C5E"/>
    <w:rsid w:val="00BC612E"/>
    <w:rsid w:val="00C12856"/>
    <w:rsid w:val="00C410F1"/>
    <w:rsid w:val="00C50A8A"/>
    <w:rsid w:val="00C56843"/>
    <w:rsid w:val="00C70146"/>
    <w:rsid w:val="00C740A0"/>
    <w:rsid w:val="00CA2C0D"/>
    <w:rsid w:val="00CA76CC"/>
    <w:rsid w:val="00CF070F"/>
    <w:rsid w:val="00D25CB2"/>
    <w:rsid w:val="00D2742E"/>
    <w:rsid w:val="00D42F53"/>
    <w:rsid w:val="00D43078"/>
    <w:rsid w:val="00D532C6"/>
    <w:rsid w:val="00D53A9C"/>
    <w:rsid w:val="00D5746A"/>
    <w:rsid w:val="00D7445C"/>
    <w:rsid w:val="00D80522"/>
    <w:rsid w:val="00D92354"/>
    <w:rsid w:val="00DB7B9E"/>
    <w:rsid w:val="00E64B48"/>
    <w:rsid w:val="00E96750"/>
    <w:rsid w:val="00ED6992"/>
    <w:rsid w:val="00EE4183"/>
    <w:rsid w:val="00EF78F7"/>
    <w:rsid w:val="00F0075A"/>
    <w:rsid w:val="00F33F0C"/>
    <w:rsid w:val="00F44160"/>
    <w:rsid w:val="00F44359"/>
    <w:rsid w:val="00F53604"/>
    <w:rsid w:val="00F62681"/>
    <w:rsid w:val="00F85E0C"/>
    <w:rsid w:val="00FA6135"/>
    <w:rsid w:val="00FB7EF7"/>
    <w:rsid w:val="00FE4B81"/>
    <w:rsid w:val="00FF677F"/>
    <w:rsid w:val="0638179B"/>
    <w:rsid w:val="07A55B53"/>
    <w:rsid w:val="08984A49"/>
    <w:rsid w:val="0ADF7513"/>
    <w:rsid w:val="0E975A58"/>
    <w:rsid w:val="10EB3F15"/>
    <w:rsid w:val="11A279CC"/>
    <w:rsid w:val="12A9594C"/>
    <w:rsid w:val="144929D5"/>
    <w:rsid w:val="160136B3"/>
    <w:rsid w:val="160B485E"/>
    <w:rsid w:val="1E3878E1"/>
    <w:rsid w:val="1F085AD9"/>
    <w:rsid w:val="1FB27DF7"/>
    <w:rsid w:val="249419D4"/>
    <w:rsid w:val="2876630F"/>
    <w:rsid w:val="2A217768"/>
    <w:rsid w:val="2BEB6A27"/>
    <w:rsid w:val="2C8D0282"/>
    <w:rsid w:val="42AF608C"/>
    <w:rsid w:val="4412412C"/>
    <w:rsid w:val="4694291F"/>
    <w:rsid w:val="479E501B"/>
    <w:rsid w:val="4CE53DCC"/>
    <w:rsid w:val="4FCE1D38"/>
    <w:rsid w:val="4FFF271E"/>
    <w:rsid w:val="503F139A"/>
    <w:rsid w:val="53772B67"/>
    <w:rsid w:val="54591283"/>
    <w:rsid w:val="57681588"/>
    <w:rsid w:val="5E8E192D"/>
    <w:rsid w:val="665E3083"/>
    <w:rsid w:val="69736A9D"/>
    <w:rsid w:val="69F05C3A"/>
    <w:rsid w:val="6BE9387D"/>
    <w:rsid w:val="737E0162"/>
    <w:rsid w:val="7C4143B5"/>
    <w:rsid w:val="7F3E1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spacing w:after="120"/>
      <w:ind w:left="420" w:leftChars="200"/>
    </w:pPr>
    <w:rPr>
      <w:szCs w:val="24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4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正文文本缩进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纯文本 字符"/>
    <w:basedOn w:val="8"/>
    <w:link w:val="3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0CB3B-07F7-432C-96D8-0838F92BA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Company>微软中国</Company>
  <Pages>4</Pages>
  <Words>1972</Words>
  <Characters>2012</Characters>
  <Lines>8</Lines>
  <Paragraphs>2</Paragraphs>
  <TotalTime>15</TotalTime>
  <ScaleCrop>false</ScaleCrop>
  <LinksUpToDate>false</LinksUpToDate>
  <CharactersWithSpaces>2110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2017-08-29T11:51:00Z</dcterms:created>
  <dc:creator>s</dc:creator>
  <cp:lastModifiedBy>Administrator</cp:lastModifiedBy>
  <dcterms:modified xsi:type="dcterms:W3CDTF">2023-12-13T06:05:04Z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9D8A645ECAA14BA2AB865BC183DE1224</vt:lpwstr>
  </property>
</Properties>
</file>